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C8" w:rsidRDefault="00AE77C8">
      <w:pPr>
        <w:pStyle w:val="Heading1"/>
        <w:jc w:val="center"/>
        <w:rPr>
          <w:sz w:val="20"/>
        </w:rPr>
      </w:pPr>
      <w:r>
        <w:rPr>
          <w:sz w:val="20"/>
        </w:rPr>
        <w:t>Joy C. Barbieri</w:t>
      </w:r>
    </w:p>
    <w:p w:rsidR="00AE77C8" w:rsidRDefault="00AE77C8">
      <w:pPr>
        <w:pStyle w:val="Heading1"/>
        <w:jc w:val="center"/>
        <w:rPr>
          <w:sz w:val="20"/>
        </w:rPr>
      </w:pPr>
      <w:r>
        <w:rPr>
          <w:sz w:val="20"/>
        </w:rPr>
        <w:t>Professional Handler</w:t>
      </w:r>
    </w:p>
    <w:p w:rsidR="00AE77C8" w:rsidRDefault="00AE77C8">
      <w:pPr>
        <w:pStyle w:val="Heading1"/>
        <w:jc w:val="center"/>
        <w:rPr>
          <w:rFonts w:ascii="Lucida Calligraphy" w:hAnsi="Lucida Calligraphy"/>
          <w:sz w:val="24"/>
        </w:rPr>
      </w:pPr>
      <w:bookmarkStart w:id="0" w:name="_GoBack"/>
      <w:bookmarkEnd w:id="0"/>
      <w:r>
        <w:rPr>
          <w:sz w:val="16"/>
        </w:rPr>
        <w:t xml:space="preserve">Stanfordville, NY 12581 </w:t>
      </w:r>
      <w:r>
        <w:rPr>
          <w:sz w:val="16"/>
        </w:rPr>
        <w:sym w:font="Symbol" w:char="F0B7"/>
      </w:r>
      <w:r>
        <w:rPr>
          <w:b w:val="0"/>
          <w:bCs w:val="0"/>
          <w:sz w:val="20"/>
        </w:rPr>
        <w:t xml:space="preserve"> </w:t>
      </w:r>
      <w:r>
        <w:rPr>
          <w:sz w:val="16"/>
        </w:rPr>
        <w:t>Home:</w:t>
      </w:r>
      <w:r>
        <w:rPr>
          <w:b w:val="0"/>
          <w:bCs w:val="0"/>
          <w:sz w:val="20"/>
        </w:rPr>
        <w:t xml:space="preserve"> </w:t>
      </w:r>
      <w:r>
        <w:rPr>
          <w:sz w:val="16"/>
        </w:rPr>
        <w:t xml:space="preserve">(845) 868 7616 </w:t>
      </w:r>
      <w:r>
        <w:rPr>
          <w:sz w:val="16"/>
        </w:rPr>
        <w:sym w:font="Symbol" w:char="F0B7"/>
      </w:r>
      <w:r>
        <w:rPr>
          <w:sz w:val="16"/>
        </w:rPr>
        <w:t xml:space="preserve"> joycelia@hotmail.com</w:t>
      </w:r>
    </w:p>
    <w:p w:rsidR="00AE77C8" w:rsidRDefault="00AE77C8">
      <w:pPr>
        <w:pStyle w:val="NormalWeb"/>
        <w:jc w:val="center"/>
        <w:rPr>
          <w:u w:val="single"/>
        </w:rPr>
      </w:pPr>
      <w:r>
        <w:rPr>
          <w:u w:val="single"/>
        </w:rPr>
        <w:t>Rate Schedule</w:t>
      </w:r>
    </w:p>
    <w:p w:rsidR="00AE77C8" w:rsidRDefault="00AE77C8">
      <w:pPr>
        <w:pStyle w:val="NormalWeb"/>
        <w:rPr>
          <w:sz w:val="16"/>
        </w:rPr>
      </w:pPr>
      <w:r>
        <w:rPr>
          <w:sz w:val="16"/>
        </w:rPr>
        <w:t xml:space="preserve">Effective </w:t>
      </w:r>
      <w:r w:rsidR="00DA7B02">
        <w:rPr>
          <w:sz w:val="16"/>
        </w:rPr>
        <w:t>1/1/16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8"/>
        <w:gridCol w:w="1219"/>
        <w:gridCol w:w="1257"/>
        <w:gridCol w:w="1335"/>
        <w:gridCol w:w="1088"/>
        <w:gridCol w:w="1290"/>
        <w:gridCol w:w="1329"/>
      </w:tblGrid>
      <w:tr w:rsidR="00AE77C8">
        <w:tc>
          <w:tcPr>
            <w:tcW w:w="1338" w:type="dxa"/>
          </w:tcPr>
          <w:p w:rsidR="00AE77C8" w:rsidRDefault="00AE77C8">
            <w:pPr>
              <w:pStyle w:val="NormalWeb"/>
              <w:rPr>
                <w:u w:val="single"/>
              </w:rPr>
            </w:pPr>
          </w:p>
        </w:tc>
        <w:tc>
          <w:tcPr>
            <w:tcW w:w="1219" w:type="dxa"/>
          </w:tcPr>
          <w:p w:rsidR="00AE77C8" w:rsidRDefault="00AE77C8">
            <w:pPr>
              <w:pStyle w:val="NormalWeb"/>
              <w:rPr>
                <w:sz w:val="16"/>
              </w:rPr>
            </w:pPr>
            <w:r>
              <w:rPr>
                <w:sz w:val="16"/>
              </w:rPr>
              <w:t>All- Breed Shows</w:t>
            </w:r>
          </w:p>
        </w:tc>
        <w:tc>
          <w:tcPr>
            <w:tcW w:w="1257" w:type="dxa"/>
          </w:tcPr>
          <w:p w:rsidR="00AE77C8" w:rsidRDefault="00AE77C8">
            <w:pPr>
              <w:pStyle w:val="NormalWeb"/>
              <w:rPr>
                <w:sz w:val="16"/>
              </w:rPr>
            </w:pPr>
            <w:r>
              <w:rPr>
                <w:sz w:val="16"/>
              </w:rPr>
              <w:t>Benched Shows</w:t>
            </w:r>
          </w:p>
        </w:tc>
        <w:tc>
          <w:tcPr>
            <w:tcW w:w="1335" w:type="dxa"/>
          </w:tcPr>
          <w:p w:rsidR="00AE77C8" w:rsidRDefault="00AE77C8">
            <w:pPr>
              <w:pStyle w:val="NormalWeb"/>
              <w:rPr>
                <w:sz w:val="16"/>
              </w:rPr>
            </w:pPr>
            <w:smartTag w:uri="urn:schemas-microsoft-com:office:smarttags" w:element="City">
              <w:smartTag w:uri="urn:schemas-microsoft-com:office:smarttags" w:element="place">
                <w:r>
                  <w:rPr>
                    <w:sz w:val="16"/>
                  </w:rPr>
                  <w:t>Westminster</w:t>
                </w:r>
              </w:smartTag>
            </w:smartTag>
          </w:p>
        </w:tc>
        <w:tc>
          <w:tcPr>
            <w:tcW w:w="1088" w:type="dxa"/>
          </w:tcPr>
          <w:p w:rsidR="00AE77C8" w:rsidRDefault="00AE77C8">
            <w:pPr>
              <w:pStyle w:val="NormalWeb"/>
              <w:rPr>
                <w:sz w:val="16"/>
              </w:rPr>
            </w:pPr>
            <w:r>
              <w:rPr>
                <w:sz w:val="16"/>
              </w:rPr>
              <w:t>Combined Specialty</w:t>
            </w:r>
            <w:r w:rsidR="00895671">
              <w:rPr>
                <w:sz w:val="16"/>
              </w:rPr>
              <w:t xml:space="preserve"> or Limited Breed Show</w:t>
            </w:r>
          </w:p>
        </w:tc>
        <w:tc>
          <w:tcPr>
            <w:tcW w:w="1290" w:type="dxa"/>
          </w:tcPr>
          <w:p w:rsidR="00AE77C8" w:rsidRDefault="00AE77C8">
            <w:pPr>
              <w:pStyle w:val="NormalWeb"/>
              <w:rPr>
                <w:sz w:val="16"/>
              </w:rPr>
            </w:pPr>
            <w:r>
              <w:rPr>
                <w:sz w:val="16"/>
              </w:rPr>
              <w:t xml:space="preserve">Combined Specialty at an All-Breed Show </w:t>
            </w:r>
          </w:p>
        </w:tc>
        <w:tc>
          <w:tcPr>
            <w:tcW w:w="1329" w:type="dxa"/>
          </w:tcPr>
          <w:p w:rsidR="00AE77C8" w:rsidRDefault="00AE77C8">
            <w:pPr>
              <w:pStyle w:val="NormalWeb"/>
              <w:rPr>
                <w:sz w:val="16"/>
              </w:rPr>
            </w:pPr>
            <w:r>
              <w:rPr>
                <w:sz w:val="16"/>
              </w:rPr>
              <w:t>Independent Specialty or National Specialty</w:t>
            </w:r>
          </w:p>
        </w:tc>
      </w:tr>
      <w:tr w:rsidR="00AE77C8">
        <w:tc>
          <w:tcPr>
            <w:tcW w:w="1338" w:type="dxa"/>
          </w:tcPr>
          <w:p w:rsidR="00AE77C8" w:rsidRDefault="00AE77C8">
            <w:pPr>
              <w:pStyle w:val="NormalWeb"/>
              <w:rPr>
                <w:sz w:val="16"/>
              </w:rPr>
            </w:pPr>
            <w:r>
              <w:rPr>
                <w:sz w:val="16"/>
              </w:rPr>
              <w:t>Class Rate</w:t>
            </w:r>
          </w:p>
        </w:tc>
        <w:tc>
          <w:tcPr>
            <w:tcW w:w="1219" w:type="dxa"/>
          </w:tcPr>
          <w:p w:rsidR="00AE77C8" w:rsidRDefault="00AE77C8" w:rsidP="00DA7B02">
            <w:pPr>
              <w:pStyle w:val="NormalWeb"/>
              <w:rPr>
                <w:sz w:val="16"/>
              </w:rPr>
            </w:pPr>
            <w:r>
              <w:rPr>
                <w:sz w:val="16"/>
              </w:rPr>
              <w:t>$</w:t>
            </w:r>
            <w:r w:rsidR="00DA7B02">
              <w:rPr>
                <w:sz w:val="16"/>
              </w:rPr>
              <w:t>85.00</w:t>
            </w:r>
          </w:p>
        </w:tc>
        <w:tc>
          <w:tcPr>
            <w:tcW w:w="1257" w:type="dxa"/>
          </w:tcPr>
          <w:p w:rsidR="00AE77C8" w:rsidRDefault="00AE77C8">
            <w:pPr>
              <w:pStyle w:val="NormalWeb"/>
              <w:rPr>
                <w:sz w:val="16"/>
              </w:rPr>
            </w:pPr>
            <w:r>
              <w:rPr>
                <w:sz w:val="16"/>
              </w:rPr>
              <w:t>$200.00</w:t>
            </w:r>
          </w:p>
        </w:tc>
        <w:tc>
          <w:tcPr>
            <w:tcW w:w="1335" w:type="dxa"/>
          </w:tcPr>
          <w:p w:rsidR="00AE77C8" w:rsidRDefault="00AE77C8" w:rsidP="00DA7B02">
            <w:pPr>
              <w:pStyle w:val="NormalWeb"/>
              <w:rPr>
                <w:sz w:val="16"/>
              </w:rPr>
            </w:pPr>
            <w:r>
              <w:rPr>
                <w:sz w:val="16"/>
              </w:rPr>
              <w:t>$</w:t>
            </w:r>
            <w:r w:rsidR="00DA7B02">
              <w:rPr>
                <w:sz w:val="16"/>
              </w:rPr>
              <w:t>600.00 if dog travels with me</w:t>
            </w:r>
          </w:p>
        </w:tc>
        <w:tc>
          <w:tcPr>
            <w:tcW w:w="1088" w:type="dxa"/>
          </w:tcPr>
          <w:p w:rsidR="00AE77C8" w:rsidRDefault="00AE77C8">
            <w:pPr>
              <w:pStyle w:val="NormalWeb"/>
              <w:rPr>
                <w:sz w:val="16"/>
              </w:rPr>
            </w:pPr>
            <w:r>
              <w:rPr>
                <w:sz w:val="16"/>
              </w:rPr>
              <w:t>$150.00</w:t>
            </w:r>
          </w:p>
        </w:tc>
        <w:tc>
          <w:tcPr>
            <w:tcW w:w="1290" w:type="dxa"/>
          </w:tcPr>
          <w:p w:rsidR="00AE77C8" w:rsidRDefault="00AE77C8">
            <w:pPr>
              <w:pStyle w:val="NormalWeb"/>
              <w:rPr>
                <w:sz w:val="16"/>
              </w:rPr>
            </w:pPr>
            <w:r>
              <w:rPr>
                <w:sz w:val="16"/>
              </w:rPr>
              <w:t>$100.00</w:t>
            </w:r>
          </w:p>
        </w:tc>
        <w:tc>
          <w:tcPr>
            <w:tcW w:w="1329" w:type="dxa"/>
          </w:tcPr>
          <w:p w:rsidR="00AE77C8" w:rsidRDefault="00AE77C8" w:rsidP="00DA7B02">
            <w:pPr>
              <w:pStyle w:val="NormalWeb"/>
              <w:rPr>
                <w:sz w:val="16"/>
              </w:rPr>
            </w:pPr>
            <w:r>
              <w:rPr>
                <w:sz w:val="16"/>
              </w:rPr>
              <w:t>$</w:t>
            </w:r>
            <w:r w:rsidR="00DA7B02">
              <w:rPr>
                <w:sz w:val="16"/>
              </w:rPr>
              <w:t>300.00</w:t>
            </w:r>
          </w:p>
        </w:tc>
      </w:tr>
      <w:tr w:rsidR="00AE77C8">
        <w:tc>
          <w:tcPr>
            <w:tcW w:w="1338" w:type="dxa"/>
          </w:tcPr>
          <w:p w:rsidR="00AE77C8" w:rsidRDefault="00AE77C8">
            <w:pPr>
              <w:pStyle w:val="NormalWeb"/>
              <w:rPr>
                <w:sz w:val="16"/>
              </w:rPr>
            </w:pPr>
            <w:r>
              <w:rPr>
                <w:sz w:val="16"/>
              </w:rPr>
              <w:t>Group Rate</w:t>
            </w:r>
          </w:p>
        </w:tc>
        <w:tc>
          <w:tcPr>
            <w:tcW w:w="1219" w:type="dxa"/>
          </w:tcPr>
          <w:p w:rsidR="00AE77C8" w:rsidRDefault="00AE77C8" w:rsidP="00DA7B02">
            <w:pPr>
              <w:pStyle w:val="NormalWeb"/>
              <w:rPr>
                <w:sz w:val="16"/>
              </w:rPr>
            </w:pPr>
            <w:r>
              <w:rPr>
                <w:sz w:val="16"/>
              </w:rPr>
              <w:t>$</w:t>
            </w:r>
            <w:r w:rsidR="00DA7B02">
              <w:rPr>
                <w:sz w:val="16"/>
              </w:rPr>
              <w:t>40.00</w:t>
            </w:r>
          </w:p>
        </w:tc>
        <w:tc>
          <w:tcPr>
            <w:tcW w:w="1257" w:type="dxa"/>
          </w:tcPr>
          <w:p w:rsidR="00AE77C8" w:rsidRDefault="00AE77C8" w:rsidP="00DA7B02">
            <w:pPr>
              <w:pStyle w:val="NormalWeb"/>
              <w:rPr>
                <w:sz w:val="16"/>
              </w:rPr>
            </w:pPr>
            <w:r>
              <w:rPr>
                <w:sz w:val="16"/>
              </w:rPr>
              <w:t>$</w:t>
            </w:r>
            <w:r w:rsidR="00DA7B02">
              <w:rPr>
                <w:sz w:val="16"/>
              </w:rPr>
              <w:t>100.00</w:t>
            </w:r>
          </w:p>
        </w:tc>
        <w:tc>
          <w:tcPr>
            <w:tcW w:w="1335" w:type="dxa"/>
          </w:tcPr>
          <w:p w:rsidR="00AE77C8" w:rsidRDefault="00AE77C8" w:rsidP="00DA7B02">
            <w:pPr>
              <w:pStyle w:val="NormalWeb"/>
              <w:rPr>
                <w:sz w:val="16"/>
              </w:rPr>
            </w:pPr>
            <w:r>
              <w:rPr>
                <w:sz w:val="16"/>
              </w:rPr>
              <w:t>$</w:t>
            </w:r>
            <w:r w:rsidR="00DA7B02">
              <w:rPr>
                <w:sz w:val="16"/>
              </w:rPr>
              <w:t>500.00</w:t>
            </w:r>
          </w:p>
        </w:tc>
        <w:tc>
          <w:tcPr>
            <w:tcW w:w="1088" w:type="dxa"/>
          </w:tcPr>
          <w:p w:rsidR="00AE77C8" w:rsidRDefault="003C2112" w:rsidP="0002156A">
            <w:pPr>
              <w:pStyle w:val="NormalWeb"/>
              <w:rPr>
                <w:sz w:val="16"/>
              </w:rPr>
            </w:pPr>
            <w:r>
              <w:rPr>
                <w:sz w:val="16"/>
              </w:rPr>
              <w:t>$</w:t>
            </w:r>
            <w:r w:rsidR="0002156A">
              <w:rPr>
                <w:sz w:val="16"/>
              </w:rPr>
              <w:t>60.00</w:t>
            </w:r>
          </w:p>
        </w:tc>
        <w:tc>
          <w:tcPr>
            <w:tcW w:w="1290" w:type="dxa"/>
          </w:tcPr>
          <w:p w:rsidR="00AE77C8" w:rsidRDefault="00AE77C8" w:rsidP="00DA7B02">
            <w:pPr>
              <w:pStyle w:val="NormalWeb"/>
              <w:rPr>
                <w:sz w:val="16"/>
              </w:rPr>
            </w:pPr>
            <w:r>
              <w:rPr>
                <w:sz w:val="16"/>
              </w:rPr>
              <w:t>$</w:t>
            </w:r>
            <w:r w:rsidR="00DA7B02">
              <w:rPr>
                <w:sz w:val="16"/>
              </w:rPr>
              <w:t>50.00</w:t>
            </w:r>
          </w:p>
        </w:tc>
        <w:tc>
          <w:tcPr>
            <w:tcW w:w="1329" w:type="dxa"/>
          </w:tcPr>
          <w:p w:rsidR="00AE77C8" w:rsidRDefault="00AE77C8">
            <w:pPr>
              <w:pStyle w:val="NormalWeb"/>
              <w:rPr>
                <w:sz w:val="16"/>
              </w:rPr>
            </w:pPr>
          </w:p>
        </w:tc>
      </w:tr>
      <w:tr w:rsidR="00AE77C8">
        <w:tc>
          <w:tcPr>
            <w:tcW w:w="1338" w:type="dxa"/>
          </w:tcPr>
          <w:p w:rsidR="00AE77C8" w:rsidRDefault="00AE77C8">
            <w:pPr>
              <w:pStyle w:val="NormalWeb"/>
              <w:rPr>
                <w:sz w:val="16"/>
              </w:rPr>
            </w:pPr>
            <w:r>
              <w:rPr>
                <w:sz w:val="16"/>
              </w:rPr>
              <w:t>Sweepstakes</w:t>
            </w:r>
          </w:p>
        </w:tc>
        <w:tc>
          <w:tcPr>
            <w:tcW w:w="1219" w:type="dxa"/>
          </w:tcPr>
          <w:p w:rsidR="00AE77C8" w:rsidRDefault="00D147EB" w:rsidP="00DA7B02">
            <w:pPr>
              <w:pStyle w:val="NormalWeb"/>
              <w:rPr>
                <w:sz w:val="16"/>
              </w:rPr>
            </w:pPr>
            <w:r>
              <w:rPr>
                <w:sz w:val="16"/>
              </w:rPr>
              <w:t>$</w:t>
            </w:r>
            <w:r w:rsidR="00DA7B02">
              <w:rPr>
                <w:sz w:val="16"/>
              </w:rPr>
              <w:t>50.00</w:t>
            </w:r>
          </w:p>
        </w:tc>
        <w:tc>
          <w:tcPr>
            <w:tcW w:w="1257" w:type="dxa"/>
          </w:tcPr>
          <w:p w:rsidR="00AE77C8" w:rsidRDefault="00AE77C8" w:rsidP="00DA7B02">
            <w:pPr>
              <w:pStyle w:val="NormalWeb"/>
              <w:rPr>
                <w:sz w:val="16"/>
              </w:rPr>
            </w:pPr>
            <w:r>
              <w:rPr>
                <w:sz w:val="16"/>
              </w:rPr>
              <w:t>$</w:t>
            </w:r>
            <w:r w:rsidR="00DA7B02">
              <w:rPr>
                <w:sz w:val="16"/>
              </w:rPr>
              <w:t>50.00</w:t>
            </w:r>
          </w:p>
        </w:tc>
        <w:tc>
          <w:tcPr>
            <w:tcW w:w="1335" w:type="dxa"/>
          </w:tcPr>
          <w:p w:rsidR="00AE77C8" w:rsidRDefault="00AE77C8">
            <w:pPr>
              <w:pStyle w:val="NormalWeb"/>
              <w:rPr>
                <w:sz w:val="16"/>
              </w:rPr>
            </w:pPr>
          </w:p>
        </w:tc>
        <w:tc>
          <w:tcPr>
            <w:tcW w:w="1088" w:type="dxa"/>
          </w:tcPr>
          <w:p w:rsidR="00AE77C8" w:rsidRDefault="00AE77C8">
            <w:pPr>
              <w:pStyle w:val="NormalWeb"/>
              <w:rPr>
                <w:sz w:val="16"/>
              </w:rPr>
            </w:pPr>
            <w:r>
              <w:rPr>
                <w:sz w:val="16"/>
              </w:rPr>
              <w:t>$50.00</w:t>
            </w:r>
          </w:p>
        </w:tc>
        <w:tc>
          <w:tcPr>
            <w:tcW w:w="1290" w:type="dxa"/>
          </w:tcPr>
          <w:p w:rsidR="00AE77C8" w:rsidRDefault="00AE77C8">
            <w:pPr>
              <w:pStyle w:val="NormalWeb"/>
              <w:rPr>
                <w:sz w:val="16"/>
              </w:rPr>
            </w:pPr>
            <w:r>
              <w:rPr>
                <w:sz w:val="16"/>
              </w:rPr>
              <w:t>$50.00</w:t>
            </w:r>
          </w:p>
        </w:tc>
        <w:tc>
          <w:tcPr>
            <w:tcW w:w="1329" w:type="dxa"/>
          </w:tcPr>
          <w:p w:rsidR="00AE77C8" w:rsidRDefault="00AE77C8" w:rsidP="00DA7B02">
            <w:pPr>
              <w:pStyle w:val="NormalWeb"/>
              <w:rPr>
                <w:sz w:val="16"/>
              </w:rPr>
            </w:pPr>
            <w:r>
              <w:rPr>
                <w:sz w:val="16"/>
              </w:rPr>
              <w:t>$</w:t>
            </w:r>
            <w:r w:rsidR="00DA7B02">
              <w:rPr>
                <w:sz w:val="16"/>
              </w:rPr>
              <w:t>100.00</w:t>
            </w:r>
          </w:p>
        </w:tc>
      </w:tr>
      <w:tr w:rsidR="00AE77C8">
        <w:tc>
          <w:tcPr>
            <w:tcW w:w="1338" w:type="dxa"/>
          </w:tcPr>
          <w:p w:rsidR="00AE77C8" w:rsidRDefault="00AE77C8">
            <w:pPr>
              <w:pStyle w:val="NormalWeb"/>
              <w:rPr>
                <w:sz w:val="16"/>
              </w:rPr>
            </w:pPr>
            <w:r>
              <w:rPr>
                <w:sz w:val="16"/>
              </w:rPr>
              <w:t>Non-Regular</w:t>
            </w:r>
          </w:p>
        </w:tc>
        <w:tc>
          <w:tcPr>
            <w:tcW w:w="1219" w:type="dxa"/>
          </w:tcPr>
          <w:p w:rsidR="00AE77C8" w:rsidRDefault="00324EFC" w:rsidP="00DA7B02">
            <w:pPr>
              <w:pStyle w:val="NormalWeb"/>
              <w:rPr>
                <w:sz w:val="16"/>
              </w:rPr>
            </w:pPr>
            <w:r>
              <w:rPr>
                <w:sz w:val="16"/>
              </w:rPr>
              <w:t>$</w:t>
            </w:r>
            <w:r w:rsidR="00DA7B02">
              <w:rPr>
                <w:sz w:val="16"/>
              </w:rPr>
              <w:t>85.00</w:t>
            </w:r>
          </w:p>
        </w:tc>
        <w:tc>
          <w:tcPr>
            <w:tcW w:w="1257" w:type="dxa"/>
          </w:tcPr>
          <w:p w:rsidR="00AE77C8" w:rsidRDefault="00AE77C8" w:rsidP="00DA7B02">
            <w:pPr>
              <w:pStyle w:val="NormalWeb"/>
              <w:rPr>
                <w:sz w:val="16"/>
              </w:rPr>
            </w:pPr>
            <w:r>
              <w:rPr>
                <w:sz w:val="16"/>
              </w:rPr>
              <w:t>$</w:t>
            </w:r>
            <w:r w:rsidR="00DA7B02">
              <w:rPr>
                <w:sz w:val="16"/>
              </w:rPr>
              <w:t>85.00</w:t>
            </w:r>
          </w:p>
        </w:tc>
        <w:tc>
          <w:tcPr>
            <w:tcW w:w="1335" w:type="dxa"/>
          </w:tcPr>
          <w:p w:rsidR="00AE77C8" w:rsidRDefault="00AE77C8">
            <w:pPr>
              <w:pStyle w:val="NormalWeb"/>
              <w:rPr>
                <w:sz w:val="16"/>
              </w:rPr>
            </w:pPr>
          </w:p>
        </w:tc>
        <w:tc>
          <w:tcPr>
            <w:tcW w:w="1088" w:type="dxa"/>
          </w:tcPr>
          <w:p w:rsidR="00AE77C8" w:rsidRDefault="00AE77C8" w:rsidP="00324EFC">
            <w:pPr>
              <w:pStyle w:val="NormalWeb"/>
              <w:rPr>
                <w:sz w:val="16"/>
              </w:rPr>
            </w:pPr>
            <w:r>
              <w:rPr>
                <w:sz w:val="16"/>
              </w:rPr>
              <w:t>$</w:t>
            </w:r>
            <w:r w:rsidR="00131AA6">
              <w:rPr>
                <w:sz w:val="16"/>
              </w:rPr>
              <w:t>150.00</w:t>
            </w:r>
          </w:p>
        </w:tc>
        <w:tc>
          <w:tcPr>
            <w:tcW w:w="1290" w:type="dxa"/>
          </w:tcPr>
          <w:p w:rsidR="00AE77C8" w:rsidRDefault="00AE77C8" w:rsidP="00DA7B02">
            <w:pPr>
              <w:pStyle w:val="NormalWeb"/>
              <w:rPr>
                <w:sz w:val="16"/>
              </w:rPr>
            </w:pPr>
            <w:r>
              <w:rPr>
                <w:sz w:val="16"/>
              </w:rPr>
              <w:t>$</w:t>
            </w:r>
            <w:r w:rsidR="00DA7B02">
              <w:rPr>
                <w:sz w:val="16"/>
              </w:rPr>
              <w:t>100.00</w:t>
            </w:r>
          </w:p>
        </w:tc>
        <w:tc>
          <w:tcPr>
            <w:tcW w:w="1329" w:type="dxa"/>
          </w:tcPr>
          <w:p w:rsidR="00AE77C8" w:rsidRDefault="00AE77C8" w:rsidP="00DA7B02">
            <w:pPr>
              <w:pStyle w:val="NormalWeb"/>
              <w:rPr>
                <w:sz w:val="16"/>
              </w:rPr>
            </w:pPr>
            <w:r>
              <w:rPr>
                <w:sz w:val="16"/>
              </w:rPr>
              <w:t>$</w:t>
            </w:r>
            <w:r w:rsidR="00DA7B02">
              <w:rPr>
                <w:sz w:val="16"/>
              </w:rPr>
              <w:t>150.00</w:t>
            </w:r>
          </w:p>
        </w:tc>
      </w:tr>
      <w:tr w:rsidR="00AE77C8">
        <w:tc>
          <w:tcPr>
            <w:tcW w:w="1338" w:type="dxa"/>
          </w:tcPr>
          <w:p w:rsidR="00AE77C8" w:rsidRDefault="00AE77C8">
            <w:pPr>
              <w:pStyle w:val="NormalWeb"/>
              <w:rPr>
                <w:sz w:val="16"/>
              </w:rPr>
            </w:pPr>
            <w:r>
              <w:rPr>
                <w:sz w:val="16"/>
              </w:rPr>
              <w:t>Ring-Side Pick-Up</w:t>
            </w:r>
            <w:r w:rsidR="00324EFC">
              <w:rPr>
                <w:sz w:val="16"/>
              </w:rPr>
              <w:t>, Any Class</w:t>
            </w:r>
          </w:p>
        </w:tc>
        <w:tc>
          <w:tcPr>
            <w:tcW w:w="1219" w:type="dxa"/>
          </w:tcPr>
          <w:p w:rsidR="00AE77C8" w:rsidRDefault="00AE77C8" w:rsidP="00DA7B02">
            <w:pPr>
              <w:pStyle w:val="NormalWeb"/>
              <w:rPr>
                <w:sz w:val="16"/>
              </w:rPr>
            </w:pPr>
            <w:r>
              <w:rPr>
                <w:sz w:val="16"/>
              </w:rPr>
              <w:t>$</w:t>
            </w:r>
            <w:r w:rsidR="00DA7B02">
              <w:rPr>
                <w:sz w:val="16"/>
              </w:rPr>
              <w:t>110.00</w:t>
            </w:r>
          </w:p>
        </w:tc>
        <w:tc>
          <w:tcPr>
            <w:tcW w:w="1257" w:type="dxa"/>
          </w:tcPr>
          <w:p w:rsidR="00AE77C8" w:rsidRDefault="00AE77C8">
            <w:pPr>
              <w:pStyle w:val="NormalWeb"/>
              <w:rPr>
                <w:sz w:val="16"/>
              </w:rPr>
            </w:pPr>
            <w:r>
              <w:rPr>
                <w:sz w:val="16"/>
              </w:rPr>
              <w:t>$250.00</w:t>
            </w:r>
          </w:p>
        </w:tc>
        <w:tc>
          <w:tcPr>
            <w:tcW w:w="1335" w:type="dxa"/>
          </w:tcPr>
          <w:p w:rsidR="00AE77C8" w:rsidRDefault="00AE77C8" w:rsidP="00DA7B02">
            <w:pPr>
              <w:pStyle w:val="NormalWeb"/>
              <w:rPr>
                <w:sz w:val="16"/>
              </w:rPr>
            </w:pPr>
            <w:r>
              <w:rPr>
                <w:sz w:val="16"/>
              </w:rPr>
              <w:t>$</w:t>
            </w:r>
            <w:r w:rsidR="00DA7B02">
              <w:rPr>
                <w:sz w:val="16"/>
              </w:rPr>
              <w:t>350.00+</w:t>
            </w:r>
          </w:p>
        </w:tc>
        <w:tc>
          <w:tcPr>
            <w:tcW w:w="1088" w:type="dxa"/>
          </w:tcPr>
          <w:p w:rsidR="00AE77C8" w:rsidRDefault="00AE77C8">
            <w:pPr>
              <w:pStyle w:val="NormalWeb"/>
              <w:rPr>
                <w:sz w:val="16"/>
              </w:rPr>
            </w:pPr>
            <w:r>
              <w:rPr>
                <w:sz w:val="16"/>
              </w:rPr>
              <w:t>$200.00</w:t>
            </w:r>
          </w:p>
        </w:tc>
        <w:tc>
          <w:tcPr>
            <w:tcW w:w="1290" w:type="dxa"/>
          </w:tcPr>
          <w:p w:rsidR="00AE77C8" w:rsidRDefault="00AE77C8">
            <w:pPr>
              <w:pStyle w:val="NormalWeb"/>
              <w:rPr>
                <w:sz w:val="16"/>
              </w:rPr>
            </w:pPr>
            <w:r>
              <w:rPr>
                <w:sz w:val="16"/>
              </w:rPr>
              <w:t>$150.00</w:t>
            </w:r>
          </w:p>
        </w:tc>
        <w:tc>
          <w:tcPr>
            <w:tcW w:w="1329" w:type="dxa"/>
          </w:tcPr>
          <w:p w:rsidR="00AE77C8" w:rsidRDefault="008A113C" w:rsidP="00DA7B02">
            <w:pPr>
              <w:pStyle w:val="NormalWeb"/>
              <w:rPr>
                <w:sz w:val="16"/>
              </w:rPr>
            </w:pPr>
            <w:r>
              <w:rPr>
                <w:sz w:val="16"/>
              </w:rPr>
              <w:t>$</w:t>
            </w:r>
            <w:r w:rsidR="00DA7B02">
              <w:rPr>
                <w:sz w:val="16"/>
              </w:rPr>
              <w:t>300.00+</w:t>
            </w:r>
          </w:p>
        </w:tc>
      </w:tr>
    </w:tbl>
    <w:p w:rsidR="00AE77C8" w:rsidRDefault="00AE77C8">
      <w:pPr>
        <w:pStyle w:val="NormalWeb"/>
        <w:spacing w:before="0" w:beforeAutospacing="0" w:after="0" w:afterAutospacing="0"/>
        <w:rPr>
          <w:b/>
          <w:bCs/>
          <w:sz w:val="15"/>
          <w:szCs w:val="15"/>
          <w:u w:val="single"/>
        </w:rPr>
      </w:pPr>
    </w:p>
    <w:p w:rsidR="00AE77C8" w:rsidRDefault="00AE77C8">
      <w:pPr>
        <w:pStyle w:val="NormalWeb"/>
        <w:spacing w:before="0" w:beforeAutospacing="0" w:after="0" w:afterAutospacing="0"/>
        <w:rPr>
          <w:sz w:val="15"/>
          <w:szCs w:val="15"/>
        </w:rPr>
      </w:pPr>
      <w:r>
        <w:rPr>
          <w:sz w:val="15"/>
          <w:szCs w:val="15"/>
        </w:rPr>
        <w:t xml:space="preserve">Note: If you do not want me to show any other class animals for your breed, it will be an additional charge to be exclusive for your </w:t>
      </w:r>
    </w:p>
    <w:p w:rsidR="00AE77C8" w:rsidRDefault="00AE77C8">
      <w:pPr>
        <w:pStyle w:val="NormalWeb"/>
        <w:spacing w:before="0" w:beforeAutospacing="0" w:after="0" w:afterAutospacing="0"/>
        <w:rPr>
          <w:sz w:val="15"/>
          <w:szCs w:val="15"/>
        </w:rPr>
      </w:pPr>
      <w:proofErr w:type="gramStart"/>
      <w:r>
        <w:rPr>
          <w:sz w:val="15"/>
          <w:szCs w:val="15"/>
        </w:rPr>
        <w:t>breed</w:t>
      </w:r>
      <w:proofErr w:type="gramEnd"/>
      <w:r>
        <w:rPr>
          <w:sz w:val="15"/>
          <w:szCs w:val="15"/>
        </w:rPr>
        <w:t>. Rate will be quoted.</w:t>
      </w:r>
    </w:p>
    <w:p w:rsidR="00DA7B02" w:rsidRDefault="00DA7B02">
      <w:pPr>
        <w:pStyle w:val="NormalWeb"/>
        <w:spacing w:before="0" w:beforeAutospacing="0" w:after="0" w:afterAutospacing="0"/>
      </w:pPr>
      <w:r>
        <w:rPr>
          <w:sz w:val="15"/>
          <w:szCs w:val="15"/>
        </w:rPr>
        <w:t>+ Plus expenses; a bill will be mailed.</w:t>
      </w:r>
    </w:p>
    <w:p w:rsidR="00AE77C8" w:rsidRDefault="00AE77C8">
      <w:pPr>
        <w:pStyle w:val="NormalWeb"/>
        <w:spacing w:before="0" w:beforeAutospacing="0" w:after="0" w:afterAutospacing="0"/>
        <w:rPr>
          <w:b/>
          <w:bCs/>
          <w:sz w:val="15"/>
          <w:szCs w:val="15"/>
          <w:u w:val="single"/>
        </w:rPr>
      </w:pPr>
    </w:p>
    <w:p w:rsidR="00476EB6" w:rsidRDefault="00476EB6">
      <w:pPr>
        <w:pStyle w:val="NormalWeb"/>
        <w:spacing w:before="0" w:beforeAutospacing="0" w:after="0" w:afterAutospacing="0"/>
        <w:jc w:val="center"/>
        <w:rPr>
          <w:sz w:val="15"/>
          <w:szCs w:val="15"/>
        </w:rPr>
      </w:pPr>
      <w:r>
        <w:rPr>
          <w:b/>
          <w:bCs/>
          <w:sz w:val="15"/>
          <w:szCs w:val="15"/>
          <w:u w:val="single"/>
        </w:rPr>
        <w:t>Additional Fees:</w:t>
      </w:r>
    </w:p>
    <w:p w:rsidR="0087039F" w:rsidRDefault="0087039F">
      <w:pPr>
        <w:pStyle w:val="NormalWeb"/>
        <w:spacing w:before="0" w:beforeAutospacing="0" w:after="0" w:afterAutospacing="0"/>
        <w:jc w:val="center"/>
        <w:rPr>
          <w:sz w:val="15"/>
          <w:szCs w:val="15"/>
        </w:rPr>
      </w:pPr>
    </w:p>
    <w:p w:rsidR="00523809" w:rsidRDefault="0016781C">
      <w:pPr>
        <w:pStyle w:val="NormalWeb"/>
        <w:spacing w:before="0" w:beforeAutospacing="0" w:after="0" w:afterAutospacing="0"/>
        <w:jc w:val="center"/>
        <w:rPr>
          <w:b/>
          <w:sz w:val="15"/>
          <w:szCs w:val="15"/>
        </w:rPr>
      </w:pPr>
      <w:r>
        <w:rPr>
          <w:b/>
          <w:sz w:val="15"/>
          <w:szCs w:val="15"/>
        </w:rPr>
        <w:t>Handling Bonus</w:t>
      </w:r>
      <w:r w:rsidR="00836F86">
        <w:rPr>
          <w:b/>
          <w:sz w:val="15"/>
          <w:szCs w:val="15"/>
        </w:rPr>
        <w:t>es: Best i</w:t>
      </w:r>
      <w:r w:rsidR="0087039F" w:rsidRPr="0087039F">
        <w:rPr>
          <w:b/>
          <w:sz w:val="15"/>
          <w:szCs w:val="15"/>
        </w:rPr>
        <w:t>n Show -</w:t>
      </w:r>
      <w:r w:rsidR="00476EB6" w:rsidRPr="0087039F">
        <w:rPr>
          <w:b/>
          <w:sz w:val="15"/>
          <w:szCs w:val="15"/>
        </w:rPr>
        <w:t xml:space="preserve"> $500</w:t>
      </w:r>
      <w:r w:rsidR="0087039F" w:rsidRPr="0087039F">
        <w:rPr>
          <w:b/>
          <w:sz w:val="15"/>
          <w:szCs w:val="15"/>
        </w:rPr>
        <w:t xml:space="preserve"> ●</w:t>
      </w:r>
      <w:r w:rsidR="00476EB6" w:rsidRPr="0087039F">
        <w:rPr>
          <w:b/>
          <w:sz w:val="15"/>
          <w:szCs w:val="15"/>
        </w:rPr>
        <w:t xml:space="preserve"> </w:t>
      </w:r>
      <w:r w:rsidR="00523809">
        <w:rPr>
          <w:b/>
          <w:sz w:val="15"/>
          <w:szCs w:val="15"/>
        </w:rPr>
        <w:t>Reserve Best in Show - $250</w:t>
      </w:r>
    </w:p>
    <w:p w:rsidR="00AE77C8" w:rsidRPr="0087039F" w:rsidRDefault="0087039F">
      <w:pPr>
        <w:pStyle w:val="NormalWeb"/>
        <w:spacing w:before="0" w:beforeAutospacing="0" w:after="0" w:afterAutospacing="0"/>
        <w:jc w:val="center"/>
        <w:rPr>
          <w:b/>
          <w:sz w:val="15"/>
          <w:szCs w:val="15"/>
        </w:rPr>
      </w:pPr>
      <w:r w:rsidRPr="0087039F">
        <w:rPr>
          <w:b/>
          <w:sz w:val="15"/>
          <w:szCs w:val="15"/>
        </w:rPr>
        <w:t>Group One -</w:t>
      </w:r>
      <w:r w:rsidR="00476EB6" w:rsidRPr="0087039F">
        <w:rPr>
          <w:b/>
          <w:sz w:val="15"/>
          <w:szCs w:val="15"/>
        </w:rPr>
        <w:t xml:space="preserve"> $150 </w:t>
      </w:r>
      <w:r w:rsidRPr="0087039F">
        <w:rPr>
          <w:b/>
          <w:sz w:val="15"/>
          <w:szCs w:val="15"/>
        </w:rPr>
        <w:t>●</w:t>
      </w:r>
      <w:r w:rsidR="00476EB6" w:rsidRPr="0087039F">
        <w:rPr>
          <w:b/>
          <w:sz w:val="15"/>
          <w:szCs w:val="15"/>
        </w:rPr>
        <w:t xml:space="preserve"> Group Two</w:t>
      </w:r>
      <w:r w:rsidRPr="0087039F">
        <w:rPr>
          <w:b/>
          <w:sz w:val="15"/>
          <w:szCs w:val="15"/>
        </w:rPr>
        <w:t xml:space="preserve"> -</w:t>
      </w:r>
      <w:r w:rsidR="00DA7B02">
        <w:rPr>
          <w:b/>
          <w:sz w:val="15"/>
          <w:szCs w:val="15"/>
        </w:rPr>
        <w:t xml:space="preserve"> $125</w:t>
      </w:r>
      <w:r w:rsidR="00AE77C8" w:rsidRPr="0087039F">
        <w:rPr>
          <w:b/>
          <w:sz w:val="15"/>
          <w:szCs w:val="15"/>
        </w:rPr>
        <w:t xml:space="preserve"> </w:t>
      </w:r>
      <w:r w:rsidRPr="0087039F">
        <w:rPr>
          <w:b/>
          <w:sz w:val="15"/>
          <w:szCs w:val="15"/>
        </w:rPr>
        <w:t>●</w:t>
      </w:r>
      <w:r w:rsidR="00476EB6" w:rsidRPr="0087039F">
        <w:rPr>
          <w:b/>
          <w:sz w:val="15"/>
          <w:szCs w:val="15"/>
        </w:rPr>
        <w:t xml:space="preserve">Group </w:t>
      </w:r>
      <w:proofErr w:type="gramStart"/>
      <w:r w:rsidR="0016781C">
        <w:rPr>
          <w:b/>
          <w:sz w:val="15"/>
          <w:szCs w:val="15"/>
        </w:rPr>
        <w:t>Three</w:t>
      </w:r>
      <w:proofErr w:type="gramEnd"/>
      <w:r w:rsidR="0016781C">
        <w:rPr>
          <w:b/>
          <w:sz w:val="15"/>
          <w:szCs w:val="15"/>
        </w:rPr>
        <w:t xml:space="preserve"> - $</w:t>
      </w:r>
      <w:r w:rsidR="00DA7B02">
        <w:rPr>
          <w:b/>
          <w:sz w:val="15"/>
          <w:szCs w:val="15"/>
        </w:rPr>
        <w:t>100</w:t>
      </w:r>
      <w:r w:rsidR="0016781C">
        <w:rPr>
          <w:b/>
          <w:sz w:val="15"/>
          <w:szCs w:val="15"/>
        </w:rPr>
        <w:t xml:space="preserve"> ●Group Four-</w:t>
      </w:r>
      <w:r w:rsidR="00AE77C8" w:rsidRPr="0087039F">
        <w:rPr>
          <w:b/>
          <w:sz w:val="15"/>
          <w:szCs w:val="15"/>
        </w:rPr>
        <w:t xml:space="preserve"> $</w:t>
      </w:r>
      <w:r w:rsidR="00DA7B02">
        <w:rPr>
          <w:b/>
          <w:sz w:val="15"/>
          <w:szCs w:val="15"/>
        </w:rPr>
        <w:t>75</w:t>
      </w:r>
    </w:p>
    <w:p w:rsidR="00476EB6" w:rsidRDefault="0087039F" w:rsidP="00C42E53">
      <w:pPr>
        <w:pStyle w:val="NormalWeb"/>
        <w:spacing w:before="0" w:beforeAutospacing="0" w:after="0" w:afterAutospacing="0"/>
        <w:jc w:val="center"/>
        <w:rPr>
          <w:b/>
          <w:bCs/>
          <w:sz w:val="16"/>
          <w:szCs w:val="16"/>
        </w:rPr>
      </w:pPr>
      <w:r>
        <w:rPr>
          <w:b/>
          <w:bCs/>
          <w:sz w:val="16"/>
          <w:szCs w:val="16"/>
        </w:rPr>
        <w:t>Daily Care: $15 per day</w:t>
      </w:r>
    </w:p>
    <w:p w:rsidR="00476EB6" w:rsidRDefault="0087039F" w:rsidP="00C42E53">
      <w:pPr>
        <w:pStyle w:val="NormalWeb"/>
        <w:spacing w:before="0" w:beforeAutospacing="0" w:after="0" w:afterAutospacing="0"/>
        <w:jc w:val="center"/>
        <w:rPr>
          <w:b/>
          <w:bCs/>
          <w:sz w:val="16"/>
          <w:szCs w:val="16"/>
        </w:rPr>
      </w:pPr>
      <w:r>
        <w:rPr>
          <w:b/>
          <w:bCs/>
          <w:sz w:val="16"/>
          <w:szCs w:val="16"/>
        </w:rPr>
        <w:t>A</w:t>
      </w:r>
      <w:r w:rsidR="00476EB6" w:rsidRPr="00476EB6">
        <w:rPr>
          <w:b/>
          <w:bCs/>
          <w:sz w:val="16"/>
          <w:szCs w:val="16"/>
        </w:rPr>
        <w:t xml:space="preserve">dditional </w:t>
      </w:r>
      <w:r>
        <w:rPr>
          <w:b/>
          <w:bCs/>
          <w:sz w:val="16"/>
          <w:szCs w:val="16"/>
        </w:rPr>
        <w:t>C</w:t>
      </w:r>
      <w:r w:rsidR="00476EB6" w:rsidRPr="00476EB6">
        <w:rPr>
          <w:b/>
          <w:bCs/>
          <w:sz w:val="16"/>
          <w:szCs w:val="16"/>
        </w:rPr>
        <w:t xml:space="preserve">onditioning </w:t>
      </w:r>
      <w:r>
        <w:rPr>
          <w:b/>
          <w:bCs/>
          <w:sz w:val="16"/>
          <w:szCs w:val="16"/>
        </w:rPr>
        <w:t xml:space="preserve">and/or Grooming: </w:t>
      </w:r>
      <w:r w:rsidR="00476EB6" w:rsidRPr="00476EB6">
        <w:rPr>
          <w:b/>
          <w:bCs/>
          <w:sz w:val="16"/>
          <w:szCs w:val="16"/>
        </w:rPr>
        <w:t>$10 per day minimum.</w:t>
      </w:r>
    </w:p>
    <w:p w:rsidR="00476EB6" w:rsidRDefault="00476EB6" w:rsidP="00476EB6">
      <w:pPr>
        <w:pStyle w:val="NormalWeb"/>
        <w:spacing w:before="0" w:beforeAutospacing="0" w:after="0" w:afterAutospacing="0"/>
        <w:jc w:val="center"/>
        <w:rPr>
          <w:b/>
          <w:sz w:val="16"/>
          <w:szCs w:val="16"/>
        </w:rPr>
      </w:pPr>
      <w:r>
        <w:rPr>
          <w:b/>
          <w:bCs/>
          <w:sz w:val="16"/>
          <w:szCs w:val="16"/>
        </w:rPr>
        <w:t xml:space="preserve">Training Fees: </w:t>
      </w:r>
      <w:r w:rsidR="0087039F">
        <w:rPr>
          <w:b/>
          <w:bCs/>
          <w:sz w:val="16"/>
          <w:szCs w:val="16"/>
        </w:rPr>
        <w:t xml:space="preserve">At home </w:t>
      </w:r>
      <w:r>
        <w:rPr>
          <w:b/>
          <w:bCs/>
          <w:sz w:val="16"/>
          <w:szCs w:val="16"/>
        </w:rPr>
        <w:t xml:space="preserve">- $25 per 30 minute session ● </w:t>
      </w:r>
      <w:proofErr w:type="gramStart"/>
      <w:r>
        <w:rPr>
          <w:b/>
          <w:bCs/>
          <w:sz w:val="16"/>
          <w:szCs w:val="16"/>
        </w:rPr>
        <w:t>At</w:t>
      </w:r>
      <w:proofErr w:type="gramEnd"/>
      <w:r>
        <w:rPr>
          <w:b/>
          <w:bCs/>
          <w:sz w:val="16"/>
          <w:szCs w:val="16"/>
        </w:rPr>
        <w:t xml:space="preserve"> s</w:t>
      </w:r>
      <w:r w:rsidR="0087039F">
        <w:rPr>
          <w:b/>
          <w:bCs/>
          <w:sz w:val="16"/>
          <w:szCs w:val="16"/>
        </w:rPr>
        <w:t>hows -</w:t>
      </w:r>
      <w:r>
        <w:rPr>
          <w:b/>
          <w:bCs/>
          <w:sz w:val="16"/>
          <w:szCs w:val="16"/>
        </w:rPr>
        <w:t xml:space="preserve"> $35 per day</w:t>
      </w:r>
    </w:p>
    <w:p w:rsidR="00C42E53" w:rsidRPr="00476EB6" w:rsidRDefault="0087039F" w:rsidP="00476EB6">
      <w:pPr>
        <w:pStyle w:val="NormalWeb"/>
        <w:spacing w:before="0" w:beforeAutospacing="0" w:after="0" w:afterAutospacing="0"/>
        <w:jc w:val="center"/>
        <w:rPr>
          <w:b/>
          <w:sz w:val="16"/>
          <w:szCs w:val="16"/>
        </w:rPr>
      </w:pPr>
      <w:r>
        <w:rPr>
          <w:b/>
          <w:bCs/>
          <w:sz w:val="16"/>
          <w:szCs w:val="16"/>
        </w:rPr>
        <w:t>Bathing/Grooming</w:t>
      </w:r>
      <w:r w:rsidR="00C42E53" w:rsidRPr="00C42E53">
        <w:rPr>
          <w:b/>
          <w:bCs/>
          <w:sz w:val="16"/>
          <w:szCs w:val="16"/>
        </w:rPr>
        <w:t xml:space="preserve"> Fees: Short-coated breeds - $25 minimum ● Long-coated Breed - $50 minimum ● Nail Trimming</w:t>
      </w:r>
      <w:r>
        <w:rPr>
          <w:b/>
          <w:bCs/>
          <w:sz w:val="16"/>
          <w:szCs w:val="16"/>
        </w:rPr>
        <w:t xml:space="preserve"> </w:t>
      </w:r>
      <w:r w:rsidR="00C42E53" w:rsidRPr="00C42E53">
        <w:rPr>
          <w:b/>
          <w:bCs/>
          <w:sz w:val="16"/>
          <w:szCs w:val="16"/>
        </w:rPr>
        <w:t>- $10</w:t>
      </w:r>
    </w:p>
    <w:p w:rsidR="0087039F" w:rsidRDefault="0087039F">
      <w:pPr>
        <w:pStyle w:val="NormalWeb"/>
        <w:jc w:val="both"/>
        <w:rPr>
          <w:b/>
          <w:bCs/>
          <w:i/>
          <w:iCs/>
        </w:rPr>
      </w:pPr>
    </w:p>
    <w:p w:rsidR="00AE77C8" w:rsidRPr="00BD079B" w:rsidRDefault="00AE77C8">
      <w:pPr>
        <w:pStyle w:val="NormalWeb"/>
        <w:jc w:val="both"/>
        <w:rPr>
          <w:rFonts w:ascii="Arial" w:hAnsi="Arial" w:cs="Arial"/>
          <w:sz w:val="16"/>
          <w:szCs w:val="16"/>
        </w:rPr>
      </w:pPr>
      <w:r w:rsidRPr="00BD079B">
        <w:rPr>
          <w:b/>
          <w:bCs/>
          <w:i/>
          <w:iCs/>
          <w:sz w:val="16"/>
          <w:szCs w:val="16"/>
        </w:rPr>
        <w:t>Other Terms and Conditions:</w:t>
      </w:r>
    </w:p>
    <w:p w:rsidR="00AE77C8" w:rsidRPr="00BD079B" w:rsidRDefault="00476EB6" w:rsidP="00AE752C">
      <w:pPr>
        <w:pStyle w:val="NormalWeb"/>
        <w:numPr>
          <w:ilvl w:val="0"/>
          <w:numId w:val="3"/>
        </w:numPr>
        <w:spacing w:before="0" w:beforeAutospacing="0" w:after="0" w:afterAutospacing="0" w:line="360" w:lineRule="auto"/>
        <w:rPr>
          <w:rFonts w:ascii="Arial" w:hAnsi="Arial" w:cs="Arial"/>
          <w:sz w:val="16"/>
          <w:szCs w:val="16"/>
        </w:rPr>
      </w:pPr>
      <w:r w:rsidRPr="00BD079B">
        <w:rPr>
          <w:rFonts w:ascii="Arial" w:hAnsi="Arial" w:cs="Arial"/>
          <w:b/>
          <w:bCs/>
          <w:sz w:val="16"/>
          <w:szCs w:val="16"/>
        </w:rPr>
        <w:t>A</w:t>
      </w:r>
      <w:r w:rsidR="00C42E53" w:rsidRPr="00BD079B">
        <w:rPr>
          <w:rFonts w:ascii="Arial" w:hAnsi="Arial" w:cs="Arial"/>
          <w:b/>
          <w:bCs/>
          <w:sz w:val="16"/>
          <w:szCs w:val="16"/>
        </w:rPr>
        <w:t xml:space="preserve"> special charge may be required for dog’s first grooming for show</w:t>
      </w:r>
      <w:r w:rsidRPr="00BD079B">
        <w:rPr>
          <w:rFonts w:ascii="Arial" w:hAnsi="Arial" w:cs="Arial"/>
          <w:b/>
          <w:bCs/>
          <w:sz w:val="16"/>
          <w:szCs w:val="16"/>
        </w:rPr>
        <w:t xml:space="preserve"> purposes.</w:t>
      </w:r>
      <w:r w:rsidR="00AE77C8" w:rsidRPr="00BD079B">
        <w:rPr>
          <w:rFonts w:ascii="Arial" w:hAnsi="Arial" w:cs="Arial"/>
          <w:sz w:val="16"/>
          <w:szCs w:val="16"/>
        </w:rPr>
        <w:t xml:space="preserve"> </w:t>
      </w:r>
    </w:p>
    <w:p w:rsidR="00AE752C" w:rsidRPr="00BD079B" w:rsidRDefault="00476EB6" w:rsidP="00AE752C">
      <w:pPr>
        <w:pStyle w:val="NormalWeb"/>
        <w:numPr>
          <w:ilvl w:val="0"/>
          <w:numId w:val="5"/>
        </w:numPr>
        <w:spacing w:before="0" w:beforeAutospacing="0" w:after="0" w:afterAutospacing="0" w:line="360" w:lineRule="auto"/>
        <w:rPr>
          <w:rFonts w:ascii="Arial" w:hAnsi="Arial" w:cs="Arial"/>
          <w:sz w:val="16"/>
          <w:szCs w:val="16"/>
        </w:rPr>
      </w:pPr>
      <w:r w:rsidRPr="00BD079B">
        <w:rPr>
          <w:rFonts w:ascii="Arial" w:hAnsi="Arial" w:cs="Arial"/>
          <w:b/>
          <w:bCs/>
          <w:sz w:val="16"/>
          <w:szCs w:val="16"/>
        </w:rPr>
        <w:t>A service fee of $3.00 per entry will be charged for all entries made by the handler.</w:t>
      </w:r>
    </w:p>
    <w:p w:rsidR="00AE752C" w:rsidRPr="00BD079B" w:rsidRDefault="00AE77C8" w:rsidP="00AE752C">
      <w:pPr>
        <w:pStyle w:val="NormalWeb"/>
        <w:numPr>
          <w:ilvl w:val="0"/>
          <w:numId w:val="5"/>
        </w:numPr>
        <w:spacing w:before="0" w:beforeAutospacing="0" w:after="0" w:afterAutospacing="0" w:line="360" w:lineRule="auto"/>
        <w:rPr>
          <w:rFonts w:ascii="Arial" w:hAnsi="Arial" w:cs="Arial"/>
          <w:sz w:val="16"/>
          <w:szCs w:val="16"/>
        </w:rPr>
      </w:pPr>
      <w:r w:rsidRPr="00BD079B">
        <w:rPr>
          <w:rFonts w:ascii="Arial" w:hAnsi="Arial" w:cs="Arial"/>
          <w:b/>
          <w:bCs/>
          <w:sz w:val="16"/>
          <w:szCs w:val="16"/>
        </w:rPr>
        <w:t xml:space="preserve">All checks for handling, boarding, and entry fees should be made payable to Joy C. Barbieri.  </w:t>
      </w:r>
    </w:p>
    <w:p w:rsidR="00AE752C" w:rsidRPr="00BD079B" w:rsidRDefault="00AE77C8" w:rsidP="00AE752C">
      <w:pPr>
        <w:pStyle w:val="NormalWeb"/>
        <w:numPr>
          <w:ilvl w:val="0"/>
          <w:numId w:val="5"/>
        </w:numPr>
        <w:spacing w:before="0" w:beforeAutospacing="0" w:after="0" w:afterAutospacing="0" w:line="360" w:lineRule="auto"/>
        <w:rPr>
          <w:rFonts w:ascii="Arial" w:hAnsi="Arial" w:cs="Arial"/>
          <w:sz w:val="16"/>
          <w:szCs w:val="16"/>
        </w:rPr>
      </w:pPr>
      <w:r w:rsidRPr="00BD079B">
        <w:rPr>
          <w:rFonts w:ascii="Arial" w:hAnsi="Arial" w:cs="Arial"/>
          <w:b/>
          <w:bCs/>
          <w:sz w:val="16"/>
          <w:szCs w:val="16"/>
        </w:rPr>
        <w:t>If a dog is entered and not shown because of inconvenience or personal reasons on the owner’s part, the owner will be billed for normal amount of show and board.</w:t>
      </w:r>
      <w:r w:rsidRPr="00BD079B">
        <w:rPr>
          <w:rFonts w:ascii="Arial" w:hAnsi="Arial" w:cs="Arial"/>
          <w:sz w:val="16"/>
          <w:szCs w:val="16"/>
        </w:rPr>
        <w:t xml:space="preserve"> </w:t>
      </w:r>
    </w:p>
    <w:p w:rsidR="00AE752C" w:rsidRPr="00BD079B" w:rsidRDefault="00AE77C8" w:rsidP="00AE752C">
      <w:pPr>
        <w:pStyle w:val="NormalWeb"/>
        <w:numPr>
          <w:ilvl w:val="0"/>
          <w:numId w:val="5"/>
        </w:numPr>
        <w:spacing w:before="0" w:beforeAutospacing="0" w:after="0" w:afterAutospacing="0" w:line="360" w:lineRule="auto"/>
        <w:rPr>
          <w:rFonts w:ascii="Arial" w:hAnsi="Arial" w:cs="Arial"/>
          <w:sz w:val="16"/>
          <w:szCs w:val="16"/>
        </w:rPr>
      </w:pPr>
      <w:r w:rsidRPr="00BD079B">
        <w:rPr>
          <w:rFonts w:ascii="Arial" w:hAnsi="Arial" w:cs="Arial"/>
          <w:b/>
          <w:bCs/>
          <w:sz w:val="16"/>
          <w:szCs w:val="16"/>
        </w:rPr>
        <w:t xml:space="preserve">The handler will be permitted to use her discretion when she has two </w:t>
      </w:r>
      <w:r w:rsidR="00F54ADC" w:rsidRPr="00BD079B">
        <w:rPr>
          <w:rFonts w:ascii="Arial" w:hAnsi="Arial" w:cs="Arial"/>
          <w:b/>
          <w:bCs/>
          <w:sz w:val="16"/>
          <w:szCs w:val="16"/>
        </w:rPr>
        <w:t xml:space="preserve">or more </w:t>
      </w:r>
      <w:r w:rsidRPr="00BD079B">
        <w:rPr>
          <w:rFonts w:ascii="Arial" w:hAnsi="Arial" w:cs="Arial"/>
          <w:b/>
          <w:bCs/>
          <w:sz w:val="16"/>
          <w:szCs w:val="16"/>
        </w:rPr>
        <w:t>clients’ dogs for Winners, Group, or Best in Show.</w:t>
      </w:r>
      <w:r w:rsidRPr="00BD079B">
        <w:rPr>
          <w:rFonts w:ascii="Arial" w:hAnsi="Arial" w:cs="Arial"/>
          <w:sz w:val="16"/>
          <w:szCs w:val="16"/>
        </w:rPr>
        <w:t xml:space="preserve"> </w:t>
      </w:r>
    </w:p>
    <w:p w:rsidR="00AE752C" w:rsidRPr="00BD079B" w:rsidRDefault="00AE77C8" w:rsidP="00AE752C">
      <w:pPr>
        <w:pStyle w:val="NormalWeb"/>
        <w:numPr>
          <w:ilvl w:val="0"/>
          <w:numId w:val="5"/>
        </w:numPr>
        <w:spacing w:before="0" w:beforeAutospacing="0" w:after="0" w:afterAutospacing="0" w:line="360" w:lineRule="auto"/>
        <w:rPr>
          <w:rFonts w:ascii="Arial" w:hAnsi="Arial" w:cs="Arial"/>
          <w:sz w:val="16"/>
          <w:szCs w:val="16"/>
        </w:rPr>
      </w:pPr>
      <w:r w:rsidRPr="00BD079B">
        <w:rPr>
          <w:rFonts w:ascii="Arial" w:hAnsi="Arial" w:cs="Arial"/>
          <w:b/>
          <w:bCs/>
          <w:sz w:val="16"/>
          <w:szCs w:val="16"/>
        </w:rPr>
        <w:t>In case the handler cannot make the ring, a qualified handler will take the said dog into the ring.</w:t>
      </w:r>
      <w:r w:rsidRPr="00BD079B">
        <w:rPr>
          <w:rFonts w:ascii="Arial" w:hAnsi="Arial" w:cs="Arial"/>
          <w:sz w:val="16"/>
          <w:szCs w:val="16"/>
        </w:rPr>
        <w:t xml:space="preserve"> </w:t>
      </w:r>
    </w:p>
    <w:p w:rsidR="00AE752C" w:rsidRPr="00BD079B" w:rsidRDefault="00AE77C8" w:rsidP="00AE752C">
      <w:pPr>
        <w:pStyle w:val="NormalWeb"/>
        <w:numPr>
          <w:ilvl w:val="0"/>
          <w:numId w:val="5"/>
        </w:numPr>
        <w:spacing w:before="0" w:beforeAutospacing="0" w:after="0" w:afterAutospacing="0" w:line="360" w:lineRule="auto"/>
        <w:rPr>
          <w:rFonts w:ascii="Arial" w:hAnsi="Arial" w:cs="Arial"/>
          <w:sz w:val="16"/>
          <w:szCs w:val="16"/>
        </w:rPr>
      </w:pPr>
      <w:r w:rsidRPr="00BD079B">
        <w:rPr>
          <w:rFonts w:ascii="Arial" w:hAnsi="Arial" w:cs="Arial"/>
          <w:b/>
          <w:bCs/>
          <w:sz w:val="16"/>
          <w:szCs w:val="16"/>
        </w:rPr>
        <w:t>For all shows the hotel, gas and toll expenses will be divided between clients equally, regardless of whether the dog was transported to the show by the owner or the handler.</w:t>
      </w:r>
    </w:p>
    <w:p w:rsidR="00AE77C8" w:rsidRPr="00BD079B" w:rsidRDefault="00AE77C8" w:rsidP="00AE752C">
      <w:pPr>
        <w:pStyle w:val="NormalWeb"/>
        <w:numPr>
          <w:ilvl w:val="0"/>
          <w:numId w:val="5"/>
        </w:numPr>
        <w:spacing w:before="0" w:beforeAutospacing="0" w:after="0" w:afterAutospacing="0" w:line="360" w:lineRule="auto"/>
        <w:rPr>
          <w:rFonts w:ascii="Arial" w:hAnsi="Arial" w:cs="Arial"/>
          <w:sz w:val="16"/>
          <w:szCs w:val="16"/>
        </w:rPr>
      </w:pPr>
      <w:r w:rsidRPr="00BD079B">
        <w:rPr>
          <w:rFonts w:ascii="Arial" w:hAnsi="Arial" w:cs="Arial"/>
          <w:b/>
          <w:bCs/>
          <w:sz w:val="16"/>
          <w:szCs w:val="16"/>
        </w:rPr>
        <w:t>Owner agrees handler shall not be responsible for illness, death, or loss of dog unless by handler’s negligence.</w:t>
      </w:r>
    </w:p>
    <w:p w:rsidR="00C42E53" w:rsidRPr="00BD079B" w:rsidRDefault="00C42E53" w:rsidP="00AE752C">
      <w:pPr>
        <w:pStyle w:val="NormalWeb"/>
        <w:numPr>
          <w:ilvl w:val="0"/>
          <w:numId w:val="5"/>
        </w:numPr>
        <w:spacing w:before="0" w:beforeAutospacing="0" w:after="0" w:afterAutospacing="0" w:line="360" w:lineRule="auto"/>
        <w:rPr>
          <w:rFonts w:ascii="Arial" w:hAnsi="Arial" w:cs="Arial"/>
          <w:sz w:val="16"/>
          <w:szCs w:val="16"/>
        </w:rPr>
      </w:pPr>
      <w:r w:rsidRPr="00BD079B">
        <w:rPr>
          <w:rFonts w:ascii="Arial" w:hAnsi="Arial" w:cs="Arial"/>
          <w:b/>
          <w:bCs/>
          <w:sz w:val="16"/>
          <w:szCs w:val="16"/>
        </w:rPr>
        <w:t xml:space="preserve">Bills will be mailed monthly. Payment is due in full within 14 days of postmarked date. </w:t>
      </w:r>
    </w:p>
    <w:p w:rsidR="00D3445E" w:rsidRPr="00BD079B" w:rsidRDefault="00D3445E" w:rsidP="00AE752C">
      <w:pPr>
        <w:pStyle w:val="NormalWeb"/>
        <w:numPr>
          <w:ilvl w:val="0"/>
          <w:numId w:val="5"/>
        </w:numPr>
        <w:spacing w:before="0" w:beforeAutospacing="0" w:after="0" w:afterAutospacing="0" w:line="360" w:lineRule="auto"/>
        <w:rPr>
          <w:rFonts w:ascii="Arial" w:hAnsi="Arial" w:cs="Arial"/>
          <w:sz w:val="16"/>
          <w:szCs w:val="16"/>
        </w:rPr>
      </w:pPr>
      <w:r w:rsidRPr="00BD079B">
        <w:rPr>
          <w:rFonts w:ascii="Arial" w:hAnsi="Arial" w:cs="Arial"/>
          <w:b/>
          <w:bCs/>
          <w:sz w:val="16"/>
          <w:szCs w:val="16"/>
        </w:rPr>
        <w:t>Ringside pick-ups will be brought to the ring groomed and on a show lead by the owner. Ringside pick-ups will not be billed and must pay in full by the end of the show or shows.</w:t>
      </w:r>
    </w:p>
    <w:p w:rsidR="00C42E53" w:rsidRDefault="00C42E53" w:rsidP="00C42E53">
      <w:pPr>
        <w:pStyle w:val="NormalWeb"/>
        <w:spacing w:before="0" w:beforeAutospacing="0" w:after="0" w:afterAutospacing="0" w:line="360" w:lineRule="auto"/>
        <w:ind w:left="360"/>
        <w:rPr>
          <w:rFonts w:ascii="Arial" w:hAnsi="Arial" w:cs="Arial"/>
        </w:rPr>
      </w:pPr>
    </w:p>
    <w:p w:rsidR="00AE752C" w:rsidRDefault="00AE752C" w:rsidP="00AE752C">
      <w:pPr>
        <w:pStyle w:val="NormalWeb"/>
        <w:spacing w:before="0" w:beforeAutospacing="0" w:after="0" w:afterAutospacing="0" w:line="360" w:lineRule="auto"/>
        <w:ind w:left="360"/>
        <w:rPr>
          <w:rFonts w:ascii="Arial" w:hAnsi="Arial" w:cs="Arial"/>
        </w:rPr>
      </w:pPr>
    </w:p>
    <w:sectPr w:rsidR="00AE752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E4AC9"/>
    <w:multiLevelType w:val="multilevel"/>
    <w:tmpl w:val="1E9E11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CA84100"/>
    <w:multiLevelType w:val="hybridMultilevel"/>
    <w:tmpl w:val="DFC08590"/>
    <w:lvl w:ilvl="0" w:tplc="FEB2AFDC">
      <w:start w:val="1"/>
      <w:numFmt w:val="bullet"/>
      <w:lvlText w:val=""/>
      <w:lvlJc w:val="left"/>
      <w:pPr>
        <w:tabs>
          <w:tab w:val="num" w:pos="720"/>
        </w:tabs>
        <w:ind w:left="720" w:hanging="360"/>
      </w:pPr>
      <w:rPr>
        <w:rFonts w:ascii="Symbol" w:hAnsi="Symbol" w:hint="default"/>
      </w:rPr>
    </w:lvl>
    <w:lvl w:ilvl="1" w:tplc="DDE65E6C" w:tentative="1">
      <w:start w:val="1"/>
      <w:numFmt w:val="decimal"/>
      <w:lvlText w:val="%2."/>
      <w:lvlJc w:val="left"/>
      <w:pPr>
        <w:tabs>
          <w:tab w:val="num" w:pos="1530"/>
        </w:tabs>
        <w:ind w:left="1530" w:hanging="360"/>
      </w:pPr>
    </w:lvl>
    <w:lvl w:ilvl="2" w:tplc="B53A11B4" w:tentative="1">
      <w:start w:val="1"/>
      <w:numFmt w:val="decimal"/>
      <w:lvlText w:val="%3."/>
      <w:lvlJc w:val="left"/>
      <w:pPr>
        <w:tabs>
          <w:tab w:val="num" w:pos="2250"/>
        </w:tabs>
        <w:ind w:left="2250" w:hanging="360"/>
      </w:pPr>
    </w:lvl>
    <w:lvl w:ilvl="3" w:tplc="A58456A6" w:tentative="1">
      <w:start w:val="1"/>
      <w:numFmt w:val="decimal"/>
      <w:lvlText w:val="%4."/>
      <w:lvlJc w:val="left"/>
      <w:pPr>
        <w:tabs>
          <w:tab w:val="num" w:pos="2970"/>
        </w:tabs>
        <w:ind w:left="2970" w:hanging="360"/>
      </w:pPr>
    </w:lvl>
    <w:lvl w:ilvl="4" w:tplc="8698DE04" w:tentative="1">
      <w:start w:val="1"/>
      <w:numFmt w:val="decimal"/>
      <w:lvlText w:val="%5."/>
      <w:lvlJc w:val="left"/>
      <w:pPr>
        <w:tabs>
          <w:tab w:val="num" w:pos="3690"/>
        </w:tabs>
        <w:ind w:left="3690" w:hanging="360"/>
      </w:pPr>
    </w:lvl>
    <w:lvl w:ilvl="5" w:tplc="F650F950" w:tentative="1">
      <w:start w:val="1"/>
      <w:numFmt w:val="decimal"/>
      <w:lvlText w:val="%6."/>
      <w:lvlJc w:val="left"/>
      <w:pPr>
        <w:tabs>
          <w:tab w:val="num" w:pos="4410"/>
        </w:tabs>
        <w:ind w:left="4410" w:hanging="360"/>
      </w:pPr>
    </w:lvl>
    <w:lvl w:ilvl="6" w:tplc="39443712" w:tentative="1">
      <w:start w:val="1"/>
      <w:numFmt w:val="decimal"/>
      <w:lvlText w:val="%7."/>
      <w:lvlJc w:val="left"/>
      <w:pPr>
        <w:tabs>
          <w:tab w:val="num" w:pos="5130"/>
        </w:tabs>
        <w:ind w:left="5130" w:hanging="360"/>
      </w:pPr>
    </w:lvl>
    <w:lvl w:ilvl="7" w:tplc="23FCE5B6" w:tentative="1">
      <w:start w:val="1"/>
      <w:numFmt w:val="decimal"/>
      <w:lvlText w:val="%8."/>
      <w:lvlJc w:val="left"/>
      <w:pPr>
        <w:tabs>
          <w:tab w:val="num" w:pos="5850"/>
        </w:tabs>
        <w:ind w:left="5850" w:hanging="360"/>
      </w:pPr>
    </w:lvl>
    <w:lvl w:ilvl="8" w:tplc="F9AC05DC" w:tentative="1">
      <w:start w:val="1"/>
      <w:numFmt w:val="decimal"/>
      <w:lvlText w:val="%9."/>
      <w:lvlJc w:val="left"/>
      <w:pPr>
        <w:tabs>
          <w:tab w:val="num" w:pos="6570"/>
        </w:tabs>
        <w:ind w:left="6570" w:hanging="360"/>
      </w:pPr>
    </w:lvl>
  </w:abstractNum>
  <w:abstractNum w:abstractNumId="2">
    <w:nsid w:val="4130101D"/>
    <w:multiLevelType w:val="hybridMultilevel"/>
    <w:tmpl w:val="BE36CF12"/>
    <w:lvl w:ilvl="0" w:tplc="FEB2AFDC">
      <w:start w:val="1"/>
      <w:numFmt w:val="bullet"/>
      <w:lvlText w:val=""/>
      <w:lvlJc w:val="left"/>
      <w:pPr>
        <w:tabs>
          <w:tab w:val="num" w:pos="720"/>
        </w:tabs>
        <w:ind w:left="720" w:hanging="360"/>
      </w:pPr>
      <w:rPr>
        <w:rFonts w:ascii="Symbol" w:hAnsi="Symbol" w:hint="default"/>
      </w:rPr>
    </w:lvl>
    <w:lvl w:ilvl="1" w:tplc="DDE65E6C" w:tentative="1">
      <w:start w:val="1"/>
      <w:numFmt w:val="decimal"/>
      <w:lvlText w:val="%2."/>
      <w:lvlJc w:val="left"/>
      <w:pPr>
        <w:tabs>
          <w:tab w:val="num" w:pos="1440"/>
        </w:tabs>
        <w:ind w:left="1440" w:hanging="360"/>
      </w:pPr>
    </w:lvl>
    <w:lvl w:ilvl="2" w:tplc="B53A11B4" w:tentative="1">
      <w:start w:val="1"/>
      <w:numFmt w:val="decimal"/>
      <w:lvlText w:val="%3."/>
      <w:lvlJc w:val="left"/>
      <w:pPr>
        <w:tabs>
          <w:tab w:val="num" w:pos="2160"/>
        </w:tabs>
        <w:ind w:left="2160" w:hanging="360"/>
      </w:pPr>
    </w:lvl>
    <w:lvl w:ilvl="3" w:tplc="A58456A6" w:tentative="1">
      <w:start w:val="1"/>
      <w:numFmt w:val="decimal"/>
      <w:lvlText w:val="%4."/>
      <w:lvlJc w:val="left"/>
      <w:pPr>
        <w:tabs>
          <w:tab w:val="num" w:pos="2880"/>
        </w:tabs>
        <w:ind w:left="2880" w:hanging="360"/>
      </w:pPr>
    </w:lvl>
    <w:lvl w:ilvl="4" w:tplc="8698DE04" w:tentative="1">
      <w:start w:val="1"/>
      <w:numFmt w:val="decimal"/>
      <w:lvlText w:val="%5."/>
      <w:lvlJc w:val="left"/>
      <w:pPr>
        <w:tabs>
          <w:tab w:val="num" w:pos="3600"/>
        </w:tabs>
        <w:ind w:left="3600" w:hanging="360"/>
      </w:pPr>
    </w:lvl>
    <w:lvl w:ilvl="5" w:tplc="F650F950" w:tentative="1">
      <w:start w:val="1"/>
      <w:numFmt w:val="decimal"/>
      <w:lvlText w:val="%6."/>
      <w:lvlJc w:val="left"/>
      <w:pPr>
        <w:tabs>
          <w:tab w:val="num" w:pos="4320"/>
        </w:tabs>
        <w:ind w:left="4320" w:hanging="360"/>
      </w:pPr>
    </w:lvl>
    <w:lvl w:ilvl="6" w:tplc="39443712" w:tentative="1">
      <w:start w:val="1"/>
      <w:numFmt w:val="decimal"/>
      <w:lvlText w:val="%7."/>
      <w:lvlJc w:val="left"/>
      <w:pPr>
        <w:tabs>
          <w:tab w:val="num" w:pos="5040"/>
        </w:tabs>
        <w:ind w:left="5040" w:hanging="360"/>
      </w:pPr>
    </w:lvl>
    <w:lvl w:ilvl="7" w:tplc="23FCE5B6" w:tentative="1">
      <w:start w:val="1"/>
      <w:numFmt w:val="decimal"/>
      <w:lvlText w:val="%8."/>
      <w:lvlJc w:val="left"/>
      <w:pPr>
        <w:tabs>
          <w:tab w:val="num" w:pos="5760"/>
        </w:tabs>
        <w:ind w:left="5760" w:hanging="360"/>
      </w:pPr>
    </w:lvl>
    <w:lvl w:ilvl="8" w:tplc="F9AC05DC" w:tentative="1">
      <w:start w:val="1"/>
      <w:numFmt w:val="decimal"/>
      <w:lvlText w:val="%9."/>
      <w:lvlJc w:val="left"/>
      <w:pPr>
        <w:tabs>
          <w:tab w:val="num" w:pos="6480"/>
        </w:tabs>
        <w:ind w:left="6480" w:hanging="360"/>
      </w:pPr>
    </w:lvl>
  </w:abstractNum>
  <w:abstractNum w:abstractNumId="3">
    <w:nsid w:val="44C45FBA"/>
    <w:multiLevelType w:val="multilevel"/>
    <w:tmpl w:val="1E9E11C6"/>
    <w:lvl w:ilvl="0">
      <w:start w:val="1"/>
      <w:numFmt w:val="decimal"/>
      <w:lvlText w:val="%1."/>
      <w:lvlJc w:val="left"/>
      <w:pPr>
        <w:tabs>
          <w:tab w:val="num" w:pos="810"/>
        </w:tabs>
        <w:ind w:left="810" w:hanging="360"/>
      </w:pPr>
    </w:lvl>
    <w:lvl w:ilvl="1">
      <w:start w:val="1"/>
      <w:numFmt w:val="decimal"/>
      <w:lvlText w:val="%2."/>
      <w:lvlJc w:val="left"/>
      <w:pPr>
        <w:tabs>
          <w:tab w:val="num" w:pos="1530"/>
        </w:tabs>
        <w:ind w:left="1530" w:hanging="360"/>
      </w:pPr>
    </w:lvl>
    <w:lvl w:ilvl="2">
      <w:start w:val="1"/>
      <w:numFmt w:val="decimal"/>
      <w:lvlText w:val="%3."/>
      <w:lvlJc w:val="left"/>
      <w:pPr>
        <w:tabs>
          <w:tab w:val="num" w:pos="2250"/>
        </w:tabs>
        <w:ind w:left="2250" w:hanging="360"/>
      </w:pPr>
    </w:lvl>
    <w:lvl w:ilvl="3">
      <w:start w:val="1"/>
      <w:numFmt w:val="decimal"/>
      <w:lvlText w:val="%4."/>
      <w:lvlJc w:val="left"/>
      <w:pPr>
        <w:tabs>
          <w:tab w:val="num" w:pos="2970"/>
        </w:tabs>
        <w:ind w:left="2970" w:hanging="360"/>
      </w:pPr>
    </w:lvl>
    <w:lvl w:ilvl="4">
      <w:start w:val="1"/>
      <w:numFmt w:val="decimal"/>
      <w:lvlText w:val="%5."/>
      <w:lvlJc w:val="left"/>
      <w:pPr>
        <w:tabs>
          <w:tab w:val="num" w:pos="3690"/>
        </w:tabs>
        <w:ind w:left="3690" w:hanging="360"/>
      </w:pPr>
    </w:lvl>
    <w:lvl w:ilvl="5">
      <w:start w:val="1"/>
      <w:numFmt w:val="decimal"/>
      <w:lvlText w:val="%6."/>
      <w:lvlJc w:val="left"/>
      <w:pPr>
        <w:tabs>
          <w:tab w:val="num" w:pos="4410"/>
        </w:tabs>
        <w:ind w:left="4410" w:hanging="360"/>
      </w:pPr>
    </w:lvl>
    <w:lvl w:ilvl="6">
      <w:start w:val="1"/>
      <w:numFmt w:val="decimal"/>
      <w:lvlText w:val="%7."/>
      <w:lvlJc w:val="left"/>
      <w:pPr>
        <w:tabs>
          <w:tab w:val="num" w:pos="5130"/>
        </w:tabs>
        <w:ind w:left="5130" w:hanging="360"/>
      </w:pPr>
    </w:lvl>
    <w:lvl w:ilvl="7">
      <w:start w:val="1"/>
      <w:numFmt w:val="decimal"/>
      <w:lvlText w:val="%8."/>
      <w:lvlJc w:val="left"/>
      <w:pPr>
        <w:tabs>
          <w:tab w:val="num" w:pos="5850"/>
        </w:tabs>
        <w:ind w:left="5850" w:hanging="360"/>
      </w:pPr>
    </w:lvl>
    <w:lvl w:ilvl="8">
      <w:start w:val="1"/>
      <w:numFmt w:val="decimal"/>
      <w:lvlText w:val="%9."/>
      <w:lvlJc w:val="left"/>
      <w:pPr>
        <w:tabs>
          <w:tab w:val="num" w:pos="6570"/>
        </w:tabs>
        <w:ind w:left="6570" w:hanging="360"/>
      </w:pPr>
    </w:lvl>
  </w:abstractNum>
  <w:abstractNum w:abstractNumId="4">
    <w:nsid w:val="64A13AD4"/>
    <w:multiLevelType w:val="hybridMultilevel"/>
    <w:tmpl w:val="1E9E11C6"/>
    <w:lvl w:ilvl="0" w:tplc="307C658A">
      <w:start w:val="1"/>
      <w:numFmt w:val="decimal"/>
      <w:lvlText w:val="%1."/>
      <w:lvlJc w:val="left"/>
      <w:pPr>
        <w:tabs>
          <w:tab w:val="num" w:pos="810"/>
        </w:tabs>
        <w:ind w:left="810" w:hanging="360"/>
      </w:pPr>
    </w:lvl>
    <w:lvl w:ilvl="1" w:tplc="DDE65E6C" w:tentative="1">
      <w:start w:val="1"/>
      <w:numFmt w:val="decimal"/>
      <w:lvlText w:val="%2."/>
      <w:lvlJc w:val="left"/>
      <w:pPr>
        <w:tabs>
          <w:tab w:val="num" w:pos="1530"/>
        </w:tabs>
        <w:ind w:left="1530" w:hanging="360"/>
      </w:pPr>
    </w:lvl>
    <w:lvl w:ilvl="2" w:tplc="B53A11B4" w:tentative="1">
      <w:start w:val="1"/>
      <w:numFmt w:val="decimal"/>
      <w:lvlText w:val="%3."/>
      <w:lvlJc w:val="left"/>
      <w:pPr>
        <w:tabs>
          <w:tab w:val="num" w:pos="2250"/>
        </w:tabs>
        <w:ind w:left="2250" w:hanging="360"/>
      </w:pPr>
    </w:lvl>
    <w:lvl w:ilvl="3" w:tplc="A58456A6" w:tentative="1">
      <w:start w:val="1"/>
      <w:numFmt w:val="decimal"/>
      <w:lvlText w:val="%4."/>
      <w:lvlJc w:val="left"/>
      <w:pPr>
        <w:tabs>
          <w:tab w:val="num" w:pos="2970"/>
        </w:tabs>
        <w:ind w:left="2970" w:hanging="360"/>
      </w:pPr>
    </w:lvl>
    <w:lvl w:ilvl="4" w:tplc="8698DE04" w:tentative="1">
      <w:start w:val="1"/>
      <w:numFmt w:val="decimal"/>
      <w:lvlText w:val="%5."/>
      <w:lvlJc w:val="left"/>
      <w:pPr>
        <w:tabs>
          <w:tab w:val="num" w:pos="3690"/>
        </w:tabs>
        <w:ind w:left="3690" w:hanging="360"/>
      </w:pPr>
    </w:lvl>
    <w:lvl w:ilvl="5" w:tplc="F650F950" w:tentative="1">
      <w:start w:val="1"/>
      <w:numFmt w:val="decimal"/>
      <w:lvlText w:val="%6."/>
      <w:lvlJc w:val="left"/>
      <w:pPr>
        <w:tabs>
          <w:tab w:val="num" w:pos="4410"/>
        </w:tabs>
        <w:ind w:left="4410" w:hanging="360"/>
      </w:pPr>
    </w:lvl>
    <w:lvl w:ilvl="6" w:tplc="39443712" w:tentative="1">
      <w:start w:val="1"/>
      <w:numFmt w:val="decimal"/>
      <w:lvlText w:val="%7."/>
      <w:lvlJc w:val="left"/>
      <w:pPr>
        <w:tabs>
          <w:tab w:val="num" w:pos="5130"/>
        </w:tabs>
        <w:ind w:left="5130" w:hanging="360"/>
      </w:pPr>
    </w:lvl>
    <w:lvl w:ilvl="7" w:tplc="23FCE5B6" w:tentative="1">
      <w:start w:val="1"/>
      <w:numFmt w:val="decimal"/>
      <w:lvlText w:val="%8."/>
      <w:lvlJc w:val="left"/>
      <w:pPr>
        <w:tabs>
          <w:tab w:val="num" w:pos="5850"/>
        </w:tabs>
        <w:ind w:left="5850" w:hanging="360"/>
      </w:pPr>
    </w:lvl>
    <w:lvl w:ilvl="8" w:tplc="F9AC05DC" w:tentative="1">
      <w:start w:val="1"/>
      <w:numFmt w:val="decimal"/>
      <w:lvlText w:val="%9."/>
      <w:lvlJc w:val="left"/>
      <w:pPr>
        <w:tabs>
          <w:tab w:val="num" w:pos="6570"/>
        </w:tabs>
        <w:ind w:left="657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C8"/>
    <w:rsid w:val="0002156A"/>
    <w:rsid w:val="00131AA6"/>
    <w:rsid w:val="0016781C"/>
    <w:rsid w:val="00324EFC"/>
    <w:rsid w:val="003C2112"/>
    <w:rsid w:val="003C46A3"/>
    <w:rsid w:val="00476EB6"/>
    <w:rsid w:val="004A5BED"/>
    <w:rsid w:val="00523809"/>
    <w:rsid w:val="005560C3"/>
    <w:rsid w:val="00836F86"/>
    <w:rsid w:val="0087039F"/>
    <w:rsid w:val="00895671"/>
    <w:rsid w:val="008A113C"/>
    <w:rsid w:val="0094316D"/>
    <w:rsid w:val="00AE752C"/>
    <w:rsid w:val="00AE77C8"/>
    <w:rsid w:val="00BD079B"/>
    <w:rsid w:val="00C42E53"/>
    <w:rsid w:val="00D147EB"/>
    <w:rsid w:val="00D3445E"/>
    <w:rsid w:val="00DA7B02"/>
    <w:rsid w:val="00E1639A"/>
    <w:rsid w:val="00F54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Joy C</vt:lpstr>
    </vt:vector>
  </TitlesOfParts>
  <Company>Home</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Joy C</dc:title>
  <dc:creator>Andrew</dc:creator>
  <cp:lastModifiedBy>Joy</cp:lastModifiedBy>
  <cp:revision>6</cp:revision>
  <cp:lastPrinted>2005-02-11T00:32:00Z</cp:lastPrinted>
  <dcterms:created xsi:type="dcterms:W3CDTF">2015-10-27T16:00:00Z</dcterms:created>
  <dcterms:modified xsi:type="dcterms:W3CDTF">2020-11-28T21:32:00Z</dcterms:modified>
</cp:coreProperties>
</file>